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FB" w:rsidRPr="00DA4FFB" w:rsidRDefault="00DA4FFB" w:rsidP="00DA4FFB">
      <w:pPr>
        <w:jc w:val="both"/>
        <w:outlineLvl w:val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Pr="00DA4FFB">
        <w:rPr>
          <w:b/>
          <w:sz w:val="28"/>
          <w:szCs w:val="28"/>
        </w:rPr>
        <w:t>Пояснительная записка</w:t>
      </w:r>
      <w:r w:rsidRPr="00DA4FFB">
        <w:rPr>
          <w:b/>
        </w:rPr>
        <w:t>.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Общая характеристика программы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Рабочая </w:t>
      </w:r>
      <w:r w:rsidRPr="00274D71">
        <w:rPr>
          <w:rFonts w:ascii="Arial" w:hAnsi="Arial" w:cs="Arial"/>
          <w:color w:val="000000"/>
          <w:sz w:val="18"/>
          <w:szCs w:val="18"/>
        </w:rPr>
        <w:t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Рабочая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межпредметных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и внутри предметных связей, логики учебного процесса, возрастных особенностей учащихся,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сензитивных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периодов их развития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>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Рабочая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программа является основой и ориентиром для составления авторских программ и учебников (может непосредственно использоваться при тематическом планировании авторского курса учителем).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При этом авторы программ и учебников могут применить собственный подход в части структурирования учебного материала, дополнения его желательными для них сюжетными линиями, определения последовательности изучения этого материала, распределения часов по разделам и темам, а также путей дополнения содержания системы знаний, умений и способов деятельности, развития и социализации учащихся по представленному содержанию.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Рабочая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учащихся, материальной базы образовательных учреждений, местных социально-экономических условий, национальных традиций характера рынка труда.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b/>
          <w:color w:val="000000"/>
          <w:sz w:val="18"/>
          <w:szCs w:val="18"/>
        </w:rPr>
        <w:t xml:space="preserve">    Рабочая учебная программа включает разделы:</w:t>
      </w:r>
      <w:r w:rsidRPr="00274D71">
        <w:rPr>
          <w:rFonts w:ascii="Arial" w:hAnsi="Arial" w:cs="Arial"/>
          <w:b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пояснительную записку;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основное содержание, состоящее из разделов и тем;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примерное тематическое планирование (последовательность изучения разделов и тем) с распределением учебных часов (в модальности «не менее»);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рекомендации по оснащению учебного процесса.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Цели изучения предмета «Технология» в системе основного общего образования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техносферы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>, о современном производстве и о распространенных в нем технологиях.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9D7059">
        <w:rPr>
          <w:rFonts w:ascii="Arial" w:hAnsi="Arial" w:cs="Arial"/>
          <w:b/>
          <w:color w:val="000000"/>
          <w:sz w:val="18"/>
          <w:szCs w:val="1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  <w:r w:rsidRPr="009D7059">
        <w:rPr>
          <w:rFonts w:ascii="Arial" w:hAnsi="Arial" w:cs="Arial"/>
          <w:b/>
          <w:color w:val="000000"/>
          <w:sz w:val="18"/>
          <w:szCs w:val="18"/>
        </w:rPr>
        <w:br/>
      </w:r>
      <w:r w:rsidRPr="009D70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74D71">
        <w:rPr>
          <w:rFonts w:ascii="Arial" w:hAnsi="Arial" w:cs="Arial"/>
          <w:color w:val="000000"/>
          <w:sz w:val="18"/>
          <w:szCs w:val="1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274D71">
        <w:rPr>
          <w:rFonts w:ascii="Arial" w:hAnsi="Arial" w:cs="Arial"/>
          <w:color w:val="000000"/>
          <w:sz w:val="18"/>
          <w:szCs w:val="1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</w:t>
      </w:r>
      <w:r>
        <w:rPr>
          <w:rFonts w:ascii="Arial" w:hAnsi="Arial" w:cs="Arial"/>
          <w:color w:val="000000"/>
          <w:sz w:val="18"/>
          <w:szCs w:val="18"/>
        </w:rPr>
        <w:t xml:space="preserve"> изучении основ наук.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     Рабочая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Общая характеристика учебного предмета «Технология»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</w:t>
      </w:r>
      <w:r>
        <w:rPr>
          <w:rFonts w:ascii="Arial" w:hAnsi="Arial" w:cs="Arial"/>
          <w:color w:val="000000"/>
          <w:sz w:val="18"/>
          <w:szCs w:val="18"/>
        </w:rPr>
        <w:t>ологии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»,</w:t>
      </w:r>
      <w:r w:rsidRPr="00274D71">
        <w:rPr>
          <w:rFonts w:ascii="Arial" w:hAnsi="Arial" w:cs="Arial"/>
          <w:color w:val="000000"/>
          <w:sz w:val="18"/>
          <w:szCs w:val="18"/>
        </w:rPr>
        <w:t>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>Выбор направления обучения учащихся не должен проводиться по половому признаку, а должен исходить из образовательных потр</w:t>
      </w:r>
      <w:r>
        <w:rPr>
          <w:rFonts w:ascii="Arial" w:hAnsi="Arial" w:cs="Arial"/>
          <w:color w:val="000000"/>
          <w:sz w:val="18"/>
          <w:szCs w:val="18"/>
        </w:rPr>
        <w:t>ебностей и интересов учащихся.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Рабочей программой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предусматривается освоение материала по следующим сквозным образовательным линиям: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технологическая культура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распространенные технологии современного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культура, эргономика и эстетика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получение, обработка, хранение и использование технической и технологической информации;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основы черчения, графики, дизайна;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элементы домашней и прикладной экономики,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 xml:space="preserve">пред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принимательства</w:t>
      </w:r>
      <w:proofErr w:type="spellEnd"/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>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знакомство с миром профессий, выбор учащимися жизненных, профессиональных планов;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влияние технологических процессов на окружающую среду и здоровье человека;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методы технической, творческой, проектной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история, перспективы и социальные последствия развития технологии и техники.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9D7059">
        <w:rPr>
          <w:rFonts w:ascii="Arial" w:hAnsi="Arial" w:cs="Arial"/>
          <w:b/>
          <w:color w:val="000000"/>
          <w:sz w:val="18"/>
          <w:szCs w:val="18"/>
        </w:rPr>
        <w:t>В процессе обучения технологии учащиеся:</w:t>
      </w:r>
      <w:r w:rsidRPr="009D7059">
        <w:rPr>
          <w:rFonts w:ascii="Arial" w:hAnsi="Arial" w:cs="Arial"/>
          <w:b/>
          <w:color w:val="000000"/>
          <w:sz w:val="18"/>
          <w:szCs w:val="18"/>
        </w:rPr>
        <w:br/>
      </w:r>
      <w:r w:rsidRPr="009D7059">
        <w:rPr>
          <w:rFonts w:ascii="Arial" w:hAnsi="Arial" w:cs="Arial"/>
          <w:b/>
          <w:color w:val="000000"/>
          <w:sz w:val="18"/>
          <w:szCs w:val="18"/>
        </w:rPr>
        <w:br/>
        <w:t>познакомятся:</w:t>
      </w:r>
      <w:r w:rsidRPr="009D7059">
        <w:rPr>
          <w:rFonts w:ascii="Arial" w:hAnsi="Arial" w:cs="Arial"/>
          <w:b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механизацией труда и автоматизацией производства; технологической культурой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информационными технологиями в производстве и сфере услуг; перспективными технологиями;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функциональными и стоимостными характеристиками предметов труда и технологий; себестоимостью продукции;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экономией сырья, энергии,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 производительностью труда; реализацией продукции;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рекламой, ценой, налогом, доходом и прибылью; предпринимательской деятельностью; бюджетом семьи;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с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экологичностью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технологий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 xml:space="preserve">с понятием о научной организации труда, средствах и методах обеспечения безопасности труда; </w:t>
      </w:r>
      <w:r w:rsidRPr="00274D71">
        <w:rPr>
          <w:rFonts w:ascii="Arial" w:hAnsi="Arial" w:cs="Arial"/>
          <w:color w:val="000000"/>
          <w:sz w:val="18"/>
          <w:szCs w:val="18"/>
        </w:rPr>
        <w:br/>
        <w:t>культурой труда; технологической дисциплиной; этикой общения на производстве;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овладеют: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навыками созидательной, преобразующей, творческой 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  <w:r w:rsidRPr="00274D71">
        <w:rPr>
          <w:rFonts w:ascii="Arial" w:hAnsi="Arial" w:cs="Arial"/>
          <w:color w:val="000000"/>
          <w:sz w:val="18"/>
          <w:szCs w:val="18"/>
        </w:rPr>
        <w:br/>
        <w:t>проектирования объекта труда и технологии с использованием компьютера;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умением распознавать и оценивать свойства конструкционных и природных поделочных материалов;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умением ориентироваться в назначении, применении ручных инструментов и приспособлений;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навыками организации рабочего места;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умением соотносить с личными потребностями и особенностями требования, предъявляемые различными </w:t>
      </w:r>
      <w:proofErr w:type="spellStart"/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массо-выми</w:t>
      </w:r>
      <w:proofErr w:type="spellEnd"/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профессиями к подготовке и личным качествам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чело-века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>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Их содержание определяется соответствующими технологическими направлениями (индуст</w:t>
      </w:r>
      <w:r>
        <w:rPr>
          <w:rFonts w:ascii="Arial" w:hAnsi="Arial" w:cs="Arial"/>
          <w:color w:val="000000"/>
          <w:sz w:val="18"/>
          <w:szCs w:val="18"/>
        </w:rPr>
        <w:t>риальные технологии,)</w:t>
      </w:r>
      <w:r w:rsidRPr="00274D71">
        <w:rPr>
          <w:rFonts w:ascii="Arial" w:hAnsi="Arial" w:cs="Arial"/>
          <w:color w:val="000000"/>
          <w:sz w:val="18"/>
          <w:szCs w:val="18"/>
        </w:rPr>
        <w:t>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9D7059">
        <w:rPr>
          <w:rFonts w:ascii="Arial" w:hAnsi="Arial" w:cs="Arial"/>
          <w:color w:val="000000"/>
          <w:sz w:val="18"/>
          <w:szCs w:val="18"/>
        </w:rPr>
        <w:t xml:space="preserve">   При разработке  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  <w:r w:rsidRPr="009D7059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возможность реализации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общетрудовой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  <w:r w:rsidRPr="00274D71">
        <w:rPr>
          <w:rFonts w:ascii="Arial" w:hAnsi="Arial" w:cs="Arial"/>
          <w:color w:val="000000"/>
          <w:sz w:val="18"/>
          <w:szCs w:val="18"/>
        </w:rPr>
        <w:br/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межпредметных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</w:t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комплексных разделов.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74D71">
        <w:rPr>
          <w:rFonts w:ascii="Arial" w:hAnsi="Arial" w:cs="Arial"/>
          <w:color w:val="000000"/>
          <w:sz w:val="18"/>
          <w:szCs w:val="18"/>
        </w:rPr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</w:t>
      </w:r>
      <w:r>
        <w:rPr>
          <w:rFonts w:ascii="Arial" w:hAnsi="Arial" w:cs="Arial"/>
          <w:color w:val="000000"/>
          <w:sz w:val="18"/>
          <w:szCs w:val="18"/>
        </w:rPr>
        <w:t>одержания обучения технологии.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Место предмета «Технология» в базисном учебном (образовательном) плане</w:t>
      </w:r>
    </w:p>
    <w:p w:rsidR="00DA4FFB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4D71">
        <w:rPr>
          <w:rFonts w:ascii="Arial" w:hAnsi="Arial" w:cs="Arial"/>
          <w:color w:val="000000"/>
          <w:sz w:val="18"/>
          <w:szCs w:val="18"/>
        </w:rPr>
        <w:t>Предмет «Технология» является необходимым компонентом общего образования ш</w:t>
      </w:r>
      <w:r>
        <w:rPr>
          <w:rFonts w:ascii="Arial" w:hAnsi="Arial" w:cs="Arial"/>
          <w:color w:val="000000"/>
          <w:sz w:val="18"/>
          <w:szCs w:val="18"/>
        </w:rPr>
        <w:t>кольников. Его содержание предо</w:t>
      </w:r>
      <w:r w:rsidRPr="00274D71">
        <w:rPr>
          <w:rFonts w:ascii="Arial" w:hAnsi="Arial" w:cs="Arial"/>
          <w:color w:val="000000"/>
          <w:sz w:val="18"/>
          <w:szCs w:val="18"/>
        </w:rPr>
        <w:t>ставляет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техносферой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техносфера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— опосредует взаимодействие людей друг с другом, со сферой природы и с социумом.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Ценностные ориентиры содержания предмета «Технология»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 результате обучения учащиеся овладеют: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 результате изучения технологии ученик независимо от изучаемого блока или раздела получает возможность: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познакомиться: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 основными технологическими понятиями и характеристиками;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 назначением и технологическими свойствами материалов;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 значением здорового питания для сохранения своего здоровья;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выполнять по установленным нормативам следующие трудовые операции и работы: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рационально организовывать рабочее место;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находить необходимую информацию в различных источниках;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применять конструкторскую и технологическую документацию;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выбирать сырье, материалы, пищевые продукты, инструменты и оборудование для выполнения работ;</w:t>
      </w:r>
      <w:r w:rsidRPr="00274D71">
        <w:rPr>
          <w:rFonts w:ascii="Arial" w:hAnsi="Arial" w:cs="Arial"/>
          <w:color w:val="000000"/>
          <w:sz w:val="18"/>
          <w:szCs w:val="18"/>
        </w:rPr>
        <w:br/>
        <w:t>• конструировать, моделировать, изготавливать изделия;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находить и устранять допущенные дефекты;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планировать работы с учетом имеющихся ресурсов и </w:t>
      </w:r>
      <w:r w:rsidRPr="00274D71">
        <w:rPr>
          <w:rFonts w:ascii="Arial" w:hAnsi="Arial" w:cs="Arial"/>
          <w:color w:val="000000"/>
          <w:sz w:val="18"/>
          <w:szCs w:val="18"/>
        </w:rPr>
        <w:br/>
        <w:t>условий;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распределять работу при коллективной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использовать приобретенные знания и умения в практической деятельности и повседневной жизни для: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понимания ценности материальной культуры для жизни и развития человека;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формирования эстетической среды бытия;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получения технико-технологических сведений из разнообразных источников информации;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организации индивидуальной и коллективной трудовой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изготовления изделий декоративно-прикладного искусства для оформления интерьера;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выполнения безопасных приемов труда и правил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электробезопасности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>, санитарии и гигиены;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оценки затрат, необходимых для создания объекта или услуги;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построения планов профессионального образования и трудоустройства.</w:t>
      </w:r>
    </w:p>
    <w:p w:rsidR="00DA4FFB" w:rsidRPr="00274D71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74D71">
        <w:rPr>
          <w:rFonts w:ascii="Arial" w:hAnsi="Arial" w:cs="Arial"/>
          <w:b/>
          <w:bCs/>
          <w:color w:val="000000"/>
          <w:sz w:val="18"/>
          <w:szCs w:val="18"/>
        </w:rPr>
        <w:t>Результаты изучения предмета «Технология»</w:t>
      </w:r>
    </w:p>
    <w:p w:rsidR="00DA4FFB" w:rsidRPr="00E1556F" w:rsidRDefault="00DA4FFB" w:rsidP="00DA4FF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274D71">
        <w:rPr>
          <w:rFonts w:ascii="Arial" w:hAnsi="Arial" w:cs="Arial"/>
          <w:color w:val="000000"/>
          <w:sz w:val="18"/>
          <w:szCs w:val="18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самостоятельно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Общие результаты технологического образования состоят: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в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сформированности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целостного представления о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техносфере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>, которое основано на приобретенных школьниками соответствующих знаниях, умениях и способах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 формировании ценностных ориентаций в сфере созидательного труда и материального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Изучение технологии призвано обеспечить: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 xml:space="preserve">Изучение технологии в основной школе обеспечивает достижение личностных,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метапредметных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и предметных результатов.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Личностными результатами освоения учащимися основной школы курса «Технология» являются:</w:t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развитие трудолюбия и ответственности за качество своей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овладение установками, нормами и правилами научной организации умственного и физического труда;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становление самоопределения в выбранной сфере будущей профессиональной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планирование образовательной и профессиональной карьеры;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бережное отношение к природным и хозяйственным ресурсам;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готовность к рациональному ведению домашнего хозяйства;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самооценка готовности к предпринимательской деятельности в сфере технического труда.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Метапредметными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результатами освоения выпускниками основной школы курса «Технология» являются: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алгоритмизированное планирование процесса познавательно-трудовой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поиск новых решений возникшей технической или организационной проблемы;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виртуальное и натурное моделирование технических объектов и технологических процессов;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отражение в устной или письменной форме результатов своей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br/>
        <w:t>• выявление потребностей, проектирование и создание объектов, имеющих потребительную стоимость;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 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согласование и координация совместной познавательно-трудовой деятельности с другими ее участниками;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соблюдение норм и правил культуры труда в соответствии с технологической культурой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Предметными результатами освоения учащимися основной школы программы «Технология» являются: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В познавательной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оценка технологических свойств сырья, материалов и областей их применения;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ориентация в имеющихся и возможных средствах и технологиях создания объектов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владение алгоритмами и методами решения организационных и технико-технологических задач;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</w:t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аргументации рациональности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применение элементов прикладной экономики при обосновании технологий и проектов.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В трудовой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планирование технологического процесса и процесса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подбор материалов с учетом характера объекта труда и технологии;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проектирование последовательности операций и составление операционной карты работ;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выполнение технологических операций с соблюдением установленных норм, стандартов и ограничений;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соблюдение норм и правил безопасности труда, пожарной безопасности, правил санитарии и гигиены;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соблюдение трудовой и технологической дисциплины;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обоснование критериев и показателей качества промежуточных и конечных результатов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выбор и использование кодов, средств и видов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 xml:space="preserve">пред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ставления</w:t>
      </w:r>
      <w:proofErr w:type="spellEnd"/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выявление допущенных ошибок в процессе труда и обоснование способов их исправления;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документирование результатов труда и проектной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расчет себестоимости продукта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В мотивационной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t>• оценивание своей способности и готовности к труду в конкретной предметной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оценивание своей способности и готовности к </w:t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 xml:space="preserve">пред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принимательской</w:t>
      </w:r>
      <w:proofErr w:type="spellEnd"/>
      <w:proofErr w:type="gramEnd"/>
      <w:r w:rsidRPr="00274D71">
        <w:rPr>
          <w:rFonts w:ascii="Arial" w:hAnsi="Arial" w:cs="Arial"/>
          <w:color w:val="000000"/>
          <w:sz w:val="18"/>
          <w:szCs w:val="18"/>
        </w:rPr>
        <w:t xml:space="preserve">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выраженная готовность к труду в сфере материального производства или сфере услуг;</w:t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осознание ответственности за качество результатов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наличие экологической культуры при обосновании объекта труда и выполнении работ;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стремление к экономии и бережливости в расходовании времени, материалов, денежных средств и труда.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 эстетической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дизайнерское проектирование изделия или рациональная эстетическая организация работ;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моделирование художественного оформления объекта труда и оптимальное планирование работ;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разработка варианта рекламы выполненного объекта или результатов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рациональный выбор рабочего костюма и опрятное содержание рабочей одежды.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 коммуникативной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выбор знаковых систем и средств для кодирования и оформления информации в процессе коммуникации;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публичная презентация и защита проекта изделия, продукта труда или услуги;</w:t>
      </w:r>
      <w:proofErr w:type="gramEnd"/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 xml:space="preserve">• разработка вариантов рекламных образов, </w:t>
      </w:r>
      <w:proofErr w:type="spellStart"/>
      <w:r w:rsidRPr="00274D71">
        <w:rPr>
          <w:rFonts w:ascii="Arial" w:hAnsi="Arial" w:cs="Arial"/>
          <w:color w:val="000000"/>
          <w:sz w:val="18"/>
          <w:szCs w:val="18"/>
        </w:rPr>
        <w:t>слоганов</w:t>
      </w:r>
      <w:proofErr w:type="spellEnd"/>
      <w:r w:rsidRPr="00274D71">
        <w:rPr>
          <w:rFonts w:ascii="Arial" w:hAnsi="Arial" w:cs="Arial"/>
          <w:color w:val="000000"/>
          <w:sz w:val="18"/>
          <w:szCs w:val="18"/>
        </w:rPr>
        <w:t xml:space="preserve"> и лейблов;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потребительская оценка зрительного ряда действующей рекламы.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274D71">
        <w:rPr>
          <w:rFonts w:ascii="Arial" w:hAnsi="Arial" w:cs="Arial"/>
          <w:color w:val="000000"/>
          <w:sz w:val="18"/>
          <w:szCs w:val="18"/>
        </w:rPr>
        <w:t>В физиолого-психологической сфере: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lastRenderedPageBreak/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достижение необходимой точности движений при выполнении различных технологических операций;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274D71">
        <w:rPr>
          <w:rFonts w:ascii="Arial" w:hAnsi="Arial" w:cs="Arial"/>
          <w:color w:val="000000"/>
          <w:sz w:val="18"/>
          <w:szCs w:val="18"/>
        </w:rPr>
        <w:br/>
      </w:r>
      <w:r w:rsidRPr="00274D71">
        <w:rPr>
          <w:rFonts w:ascii="Arial" w:hAnsi="Arial" w:cs="Arial"/>
          <w:color w:val="000000"/>
          <w:sz w:val="18"/>
          <w:szCs w:val="18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DA4FFB" w:rsidRDefault="00DA4FFB" w:rsidP="00DA4FFB">
      <w:pPr>
        <w:pStyle w:val="3"/>
        <w:widowControl w:val="0"/>
        <w:rPr>
          <w:sz w:val="24"/>
        </w:rPr>
      </w:pPr>
    </w:p>
    <w:p w:rsidR="00DA4FFB" w:rsidRDefault="00DA4FFB" w:rsidP="00DA4FFB">
      <w:pPr>
        <w:pStyle w:val="3"/>
        <w:widowControl w:val="0"/>
        <w:rPr>
          <w:sz w:val="24"/>
        </w:rPr>
      </w:pPr>
    </w:p>
    <w:p w:rsidR="00DA4FFB" w:rsidRDefault="00DA4FFB" w:rsidP="00DA4FFB">
      <w:pPr>
        <w:pStyle w:val="3"/>
        <w:widowControl w:val="0"/>
        <w:rPr>
          <w:sz w:val="24"/>
        </w:rPr>
      </w:pPr>
    </w:p>
    <w:p w:rsidR="00DA4FFB" w:rsidRDefault="00DA4FFB" w:rsidP="00DA4FFB">
      <w:pPr>
        <w:pStyle w:val="3"/>
        <w:widowControl w:val="0"/>
        <w:rPr>
          <w:sz w:val="24"/>
        </w:rPr>
      </w:pPr>
    </w:p>
    <w:p w:rsidR="00DA4FFB" w:rsidRDefault="00DA4FFB" w:rsidP="00DA4FFB">
      <w:pPr>
        <w:jc w:val="both"/>
      </w:pPr>
    </w:p>
    <w:p w:rsidR="00DA4FFB" w:rsidRPr="00292723" w:rsidRDefault="00DA4FFB" w:rsidP="00554D3C">
      <w:pPr>
        <w:rPr>
          <w:rFonts w:ascii="Times New Roman" w:hAnsi="Times New Roman" w:cs="Times New Roman"/>
          <w:b/>
          <w:sz w:val="24"/>
          <w:szCs w:val="24"/>
        </w:rPr>
      </w:pPr>
    </w:p>
    <w:sectPr w:rsidR="00DA4FFB" w:rsidRPr="00292723" w:rsidSect="00EA7D93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FBE"/>
    <w:rsid w:val="00094D33"/>
    <w:rsid w:val="0010656F"/>
    <w:rsid w:val="00106999"/>
    <w:rsid w:val="001932E1"/>
    <w:rsid w:val="001A1410"/>
    <w:rsid w:val="001D53BC"/>
    <w:rsid w:val="001F7FB2"/>
    <w:rsid w:val="002577AA"/>
    <w:rsid w:val="002654C3"/>
    <w:rsid w:val="00267DD5"/>
    <w:rsid w:val="00276C12"/>
    <w:rsid w:val="00292723"/>
    <w:rsid w:val="002B37F8"/>
    <w:rsid w:val="002E4E7A"/>
    <w:rsid w:val="0036563F"/>
    <w:rsid w:val="003B3501"/>
    <w:rsid w:val="00454B6E"/>
    <w:rsid w:val="004C2F80"/>
    <w:rsid w:val="004F6408"/>
    <w:rsid w:val="00534A6E"/>
    <w:rsid w:val="00554D3C"/>
    <w:rsid w:val="005B3BD3"/>
    <w:rsid w:val="005C4F01"/>
    <w:rsid w:val="0065672B"/>
    <w:rsid w:val="006D0E2B"/>
    <w:rsid w:val="006E2A62"/>
    <w:rsid w:val="00762EF0"/>
    <w:rsid w:val="00775623"/>
    <w:rsid w:val="00787533"/>
    <w:rsid w:val="007F2E49"/>
    <w:rsid w:val="008458E6"/>
    <w:rsid w:val="008736C9"/>
    <w:rsid w:val="008A6EBA"/>
    <w:rsid w:val="00942CE0"/>
    <w:rsid w:val="009443C3"/>
    <w:rsid w:val="00955642"/>
    <w:rsid w:val="00966435"/>
    <w:rsid w:val="00975031"/>
    <w:rsid w:val="00996E90"/>
    <w:rsid w:val="009D4FBE"/>
    <w:rsid w:val="009E266C"/>
    <w:rsid w:val="00A32950"/>
    <w:rsid w:val="00A4269A"/>
    <w:rsid w:val="00AA7A61"/>
    <w:rsid w:val="00AC482D"/>
    <w:rsid w:val="00B37034"/>
    <w:rsid w:val="00B604C9"/>
    <w:rsid w:val="00BB564B"/>
    <w:rsid w:val="00BE6C8E"/>
    <w:rsid w:val="00C40226"/>
    <w:rsid w:val="00CB1166"/>
    <w:rsid w:val="00CC27F6"/>
    <w:rsid w:val="00CF21A9"/>
    <w:rsid w:val="00D22DA7"/>
    <w:rsid w:val="00D80DB9"/>
    <w:rsid w:val="00D86916"/>
    <w:rsid w:val="00DA4FFB"/>
    <w:rsid w:val="00DB4F4E"/>
    <w:rsid w:val="00DF54E7"/>
    <w:rsid w:val="00DF79E9"/>
    <w:rsid w:val="00E52C59"/>
    <w:rsid w:val="00EA7D93"/>
    <w:rsid w:val="00ED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A4F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A4FF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5169-1BA3-447E-869B-FECC594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1</cp:lastModifiedBy>
  <cp:revision>16</cp:revision>
  <dcterms:created xsi:type="dcterms:W3CDTF">2012-09-24T11:30:00Z</dcterms:created>
  <dcterms:modified xsi:type="dcterms:W3CDTF">2014-09-13T20:02:00Z</dcterms:modified>
</cp:coreProperties>
</file>